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AF" w:rsidRDefault="00B34AAF" w:rsidP="004D7F03">
      <w:pPr>
        <w:pStyle w:val="a6"/>
        <w:rPr>
          <w:rFonts w:ascii="仿宋" w:eastAsia="仿宋" w:hAnsi="仿宋" w:cs="仿宋"/>
          <w:bCs w:val="0"/>
          <w:sz w:val="36"/>
        </w:rPr>
      </w:pPr>
      <w:bookmarkStart w:id="0" w:name="_Toc5987694"/>
    </w:p>
    <w:p w:rsidR="004D7F03" w:rsidRDefault="004D7F03" w:rsidP="004D7F03">
      <w:pPr>
        <w:pStyle w:val="a6"/>
        <w:rPr>
          <w:rFonts w:ascii="仿宋" w:eastAsia="仿宋" w:hAnsi="仿宋" w:cs="仿宋" w:hint="eastAsia"/>
          <w:bCs w:val="0"/>
          <w:sz w:val="36"/>
        </w:rPr>
      </w:pPr>
      <w:r>
        <w:rPr>
          <w:rFonts w:ascii="仿宋" w:eastAsia="仿宋" w:hAnsi="仿宋" w:cs="仿宋" w:hint="eastAsia"/>
          <w:bCs w:val="0"/>
          <w:sz w:val="36"/>
        </w:rPr>
        <w:t xml:space="preserve"> </w:t>
      </w:r>
      <w:r w:rsidR="00B34AAF" w:rsidRPr="00B34AAF">
        <w:rPr>
          <w:rFonts w:ascii="仿宋" w:eastAsia="仿宋" w:hAnsi="仿宋" w:cs="仿宋" w:hint="eastAsia"/>
          <w:bCs w:val="0"/>
          <w:sz w:val="36"/>
        </w:rPr>
        <w:t>克拉玛依市独山子人民医院供餐服务项目</w:t>
      </w:r>
      <w:r>
        <w:rPr>
          <w:rFonts w:ascii="仿宋" w:eastAsia="仿宋" w:hAnsi="仿宋" w:cs="仿宋" w:hint="eastAsia"/>
          <w:bCs w:val="0"/>
          <w:sz w:val="36"/>
        </w:rPr>
        <w:t>竞争性</w:t>
      </w:r>
      <w:r w:rsidRPr="00B34AAF">
        <w:rPr>
          <w:rFonts w:ascii="仿宋" w:eastAsia="仿宋" w:hAnsi="仿宋" w:cs="仿宋" w:hint="eastAsia"/>
          <w:bCs w:val="0"/>
          <w:sz w:val="36"/>
        </w:rPr>
        <w:t>磋商公告</w:t>
      </w:r>
      <w:bookmarkEnd w:id="0"/>
    </w:p>
    <w:p w:rsidR="00796E6B" w:rsidRDefault="00796E6B" w:rsidP="00796E6B"/>
    <w:p w:rsidR="00796E6B" w:rsidRDefault="00796E6B" w:rsidP="00405A87">
      <w:pPr>
        <w:pBdr>
          <w:top w:val="single" w:sz="4" w:space="1" w:color="auto"/>
          <w:left w:val="single" w:sz="4" w:space="4" w:color="auto"/>
          <w:bottom w:val="single" w:sz="4" w:space="1" w:color="auto"/>
          <w:right w:val="single" w:sz="4" w:space="4" w:color="auto"/>
        </w:pBdr>
        <w:rPr>
          <w:rFonts w:ascii="仿宋" w:eastAsia="仿宋" w:hAnsi="仿宋"/>
          <w:sz w:val="28"/>
          <w:szCs w:val="28"/>
        </w:rPr>
      </w:pPr>
      <w:r>
        <w:rPr>
          <w:rFonts w:ascii="仿宋" w:eastAsia="仿宋" w:hAnsi="仿宋" w:hint="eastAsia"/>
          <w:sz w:val="28"/>
          <w:szCs w:val="28"/>
        </w:rPr>
        <w:t>项目概况</w:t>
      </w:r>
    </w:p>
    <w:p w:rsidR="00796E6B" w:rsidRPr="00CC4203" w:rsidRDefault="00796E6B" w:rsidP="00796E6B">
      <w:pPr>
        <w:pBdr>
          <w:top w:val="single" w:sz="4" w:space="1" w:color="auto"/>
          <w:left w:val="single" w:sz="4" w:space="4" w:color="auto"/>
          <w:bottom w:val="single" w:sz="4" w:space="1" w:color="auto"/>
          <w:right w:val="single" w:sz="4" w:space="4" w:color="auto"/>
        </w:pBdr>
        <w:ind w:firstLineChars="200" w:firstLine="560"/>
        <w:rPr>
          <w:rFonts w:ascii="仿宋" w:eastAsia="仿宋" w:hAnsi="仿宋"/>
          <w:i/>
          <w:sz w:val="28"/>
          <w:szCs w:val="28"/>
          <w:u w:val="single"/>
        </w:rPr>
      </w:pPr>
      <w:r w:rsidRPr="00796E6B">
        <w:rPr>
          <w:rFonts w:ascii="仿宋" w:eastAsia="仿宋" w:hAnsi="仿宋" w:hint="eastAsia"/>
          <w:kern w:val="0"/>
          <w:sz w:val="28"/>
          <w:u w:val="single"/>
        </w:rPr>
        <w:t>克拉玛依市独山子人民医院供餐服务</w:t>
      </w:r>
      <w:r>
        <w:rPr>
          <w:rFonts w:ascii="仿宋" w:eastAsia="仿宋" w:hAnsi="仿宋" w:hint="eastAsia"/>
          <w:sz w:val="28"/>
          <w:szCs w:val="28"/>
        </w:rPr>
        <w:t>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独山子人民医院外网</w:t>
      </w:r>
      <w:r w:rsidRPr="00CC4203">
        <w:rPr>
          <w:rFonts w:ascii="仿宋" w:eastAsia="仿宋" w:hAnsi="仿宋" w:hint="eastAsia"/>
          <w:i/>
          <w:sz w:val="28"/>
          <w:szCs w:val="28"/>
          <w:u w:val="single"/>
        </w:rPr>
        <w:t>首页</w:t>
      </w:r>
      <w:r w:rsidRPr="00CC4203">
        <w:rPr>
          <w:rFonts w:ascii="仿宋" w:eastAsia="仿宋" w:hAnsi="仿宋"/>
          <w:i/>
          <w:sz w:val="28"/>
          <w:szCs w:val="28"/>
          <w:u w:val="single"/>
        </w:rPr>
        <w:t>http://dszshyy.cn/</w:t>
      </w:r>
      <w:r>
        <w:rPr>
          <w:rFonts w:ascii="仿宋" w:eastAsia="仿宋" w:hAnsi="仿宋" w:hint="eastAsia"/>
          <w:i/>
          <w:sz w:val="28"/>
          <w:szCs w:val="28"/>
          <w:u w:val="single"/>
        </w:rPr>
        <w:t>）</w:t>
      </w:r>
      <w:r>
        <w:rPr>
          <w:rFonts w:ascii="仿宋" w:eastAsia="仿宋" w:hAnsi="仿宋" w:hint="eastAsia"/>
          <w:sz w:val="28"/>
          <w:szCs w:val="28"/>
        </w:rPr>
        <w:t>获取采购文件，并于</w:t>
      </w:r>
      <w:r>
        <w:rPr>
          <w:rFonts w:ascii="仿宋" w:eastAsia="仿宋" w:hAnsi="仿宋" w:hint="eastAsia"/>
          <w:sz w:val="28"/>
          <w:szCs w:val="28"/>
          <w:u w:val="single"/>
        </w:rPr>
        <w:t xml:space="preserve"> 2023 </w:t>
      </w:r>
      <w:r>
        <w:rPr>
          <w:rFonts w:ascii="仿宋" w:eastAsia="仿宋" w:hAnsi="仿宋" w:hint="eastAsia"/>
          <w:bCs/>
          <w:sz w:val="28"/>
          <w:szCs w:val="28"/>
          <w:u w:val="single"/>
        </w:rPr>
        <w:t>年 5 月26日  11 点00  分</w:t>
      </w:r>
      <w:r>
        <w:rPr>
          <w:rFonts w:ascii="仿宋" w:eastAsia="仿宋" w:hAnsi="仿宋" w:hint="eastAsia"/>
          <w:bCs/>
          <w:sz w:val="28"/>
          <w:szCs w:val="28"/>
        </w:rPr>
        <w:t>（北京时间）前提交磋商文件</w:t>
      </w:r>
      <w:r>
        <w:rPr>
          <w:rFonts w:ascii="仿宋" w:eastAsia="仿宋" w:hAnsi="仿宋" w:hint="eastAsia"/>
          <w:sz w:val="28"/>
          <w:szCs w:val="28"/>
        </w:rPr>
        <w:t>。</w:t>
      </w:r>
    </w:p>
    <w:p w:rsidR="00796E6B" w:rsidRPr="00796E6B" w:rsidRDefault="00796E6B" w:rsidP="004D7F03">
      <w:pPr>
        <w:pStyle w:val="a6"/>
        <w:rPr>
          <w:rFonts w:ascii="仿宋" w:eastAsia="仿宋" w:hAnsi="仿宋" w:cs="仿宋"/>
          <w:bCs w:val="0"/>
          <w:sz w:val="36"/>
        </w:rPr>
      </w:pPr>
    </w:p>
    <w:p w:rsidR="004D7F03" w:rsidRDefault="004D7F03" w:rsidP="004D7F03">
      <w:pPr>
        <w:pStyle w:val="DefaultText"/>
        <w:spacing w:line="440" w:lineRule="exact"/>
        <w:ind w:firstLine="560"/>
        <w:jc w:val="both"/>
        <w:rPr>
          <w:rFonts w:ascii="仿宋" w:eastAsia="仿宋" w:hAnsi="仿宋" w:cs="仿宋"/>
          <w:b/>
          <w:color w:val="auto"/>
          <w:sz w:val="28"/>
        </w:rPr>
      </w:pPr>
      <w:r>
        <w:rPr>
          <w:rStyle w:val="a5"/>
          <w:rFonts w:ascii="仿宋" w:eastAsia="仿宋" w:hAnsi="仿宋" w:cs="仿宋" w:hint="eastAsia"/>
          <w:color w:val="auto"/>
          <w:sz w:val="28"/>
          <w:szCs w:val="28"/>
        </w:rPr>
        <w:t>一、</w:t>
      </w:r>
      <w:r>
        <w:rPr>
          <w:rFonts w:ascii="仿宋" w:eastAsia="仿宋" w:hAnsi="仿宋" w:cs="仿宋" w:hint="eastAsia"/>
          <w:b/>
          <w:color w:val="auto"/>
          <w:sz w:val="28"/>
        </w:rPr>
        <w:t>项目基本情况</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项目编号：DSZRMYY2023HQ017</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项目名称：</w:t>
      </w:r>
      <w:r w:rsidRPr="004D7F03">
        <w:rPr>
          <w:rFonts w:ascii="仿宋" w:eastAsia="仿宋" w:hAnsi="仿宋" w:cs="仿宋" w:hint="eastAsia"/>
          <w:color w:val="auto"/>
          <w:sz w:val="28"/>
          <w:u w:val="single"/>
        </w:rPr>
        <w:t>克拉玛依市独山子人民医院</w:t>
      </w:r>
      <w:r w:rsidRPr="004D7F03">
        <w:rPr>
          <w:rFonts w:ascii="仿宋" w:eastAsia="仿宋" w:hAnsi="仿宋" w:cs="仿宋_GB2312" w:hint="eastAsia"/>
          <w:sz w:val="28"/>
          <w:szCs w:val="28"/>
          <w:u w:val="single"/>
        </w:rPr>
        <w:t>供餐服务</w:t>
      </w:r>
      <w:r w:rsidRPr="004D7F03">
        <w:rPr>
          <w:rFonts w:ascii="仿宋" w:eastAsia="仿宋" w:hAnsi="仿宋" w:cs="仿宋" w:hint="eastAsia"/>
          <w:color w:val="auto"/>
          <w:sz w:val="28"/>
          <w:u w:val="single"/>
        </w:rPr>
        <w:t>项目</w:t>
      </w:r>
    </w:p>
    <w:p w:rsidR="004D7F03" w:rsidRPr="00F46376" w:rsidRDefault="004D7F03" w:rsidP="004D7F03">
      <w:pPr>
        <w:pStyle w:val="DefaultText"/>
        <w:spacing w:line="440" w:lineRule="exact"/>
        <w:ind w:firstLine="560"/>
        <w:jc w:val="both"/>
        <w:rPr>
          <w:rFonts w:ascii="仿宋" w:eastAsia="仿宋" w:hAnsi="仿宋" w:cs="Times New Roman"/>
          <w:color w:val="auto"/>
          <w:kern w:val="0"/>
          <w:sz w:val="28"/>
          <w:szCs w:val="20"/>
          <w:u w:val="single"/>
        </w:rPr>
      </w:pPr>
      <w:r>
        <w:rPr>
          <w:rFonts w:ascii="仿宋" w:eastAsia="仿宋" w:hAnsi="仿宋" w:cs="仿宋" w:hint="eastAsia"/>
          <w:color w:val="auto"/>
          <w:sz w:val="28"/>
        </w:rPr>
        <w:t>采购方式：</w:t>
      </w:r>
      <w:r w:rsidRPr="00F46376">
        <w:rPr>
          <w:rFonts w:ascii="仿宋" w:eastAsia="仿宋" w:hAnsi="仿宋" w:cs="Times New Roman" w:hint="eastAsia"/>
          <w:color w:val="auto"/>
          <w:kern w:val="0"/>
          <w:sz w:val="28"/>
          <w:szCs w:val="20"/>
          <w:u w:val="single"/>
        </w:rPr>
        <w:t>竞争性磋商</w:t>
      </w:r>
    </w:p>
    <w:p w:rsidR="004D7F03" w:rsidRPr="004D7F03" w:rsidRDefault="004D7F03" w:rsidP="004D7F03">
      <w:pPr>
        <w:pStyle w:val="DefaultText"/>
        <w:snapToGrid w:val="0"/>
        <w:spacing w:line="288" w:lineRule="auto"/>
        <w:ind w:firstLineChars="200" w:firstLine="560"/>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预算金额（元）：320000(其中健康中心、职业病科体检人员提供供餐服务：餐费标准：12元/人，结核病员提供集中服药治疗后供餐服务：餐费标准：6元/人。最终以实际供餐人数结算)具体要求详见采购需求）</w:t>
      </w:r>
    </w:p>
    <w:p w:rsidR="004D7F03" w:rsidRPr="004D7F03" w:rsidRDefault="004D7F03" w:rsidP="004D7F03">
      <w:pPr>
        <w:pStyle w:val="DefaultText"/>
        <w:spacing w:line="440" w:lineRule="exact"/>
        <w:ind w:firstLine="560"/>
        <w:jc w:val="both"/>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最高限价（元）：/</w:t>
      </w:r>
    </w:p>
    <w:p w:rsidR="004D7F03" w:rsidRPr="004D7F03" w:rsidRDefault="004D7F03" w:rsidP="004D7F03">
      <w:pPr>
        <w:pStyle w:val="DefaultText"/>
        <w:spacing w:line="440" w:lineRule="exact"/>
        <w:ind w:firstLine="560"/>
        <w:jc w:val="both"/>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采购需求：</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2596"/>
        <w:gridCol w:w="877"/>
        <w:gridCol w:w="2469"/>
        <w:gridCol w:w="1719"/>
        <w:gridCol w:w="1385"/>
      </w:tblGrid>
      <w:tr w:rsidR="004D7F03" w:rsidRPr="004D7F03" w:rsidTr="0016778E">
        <w:trPr>
          <w:trHeight w:val="980"/>
          <w:jc w:val="center"/>
        </w:trPr>
        <w:tc>
          <w:tcPr>
            <w:tcW w:w="1072"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标项序号</w:t>
            </w:r>
          </w:p>
        </w:tc>
        <w:tc>
          <w:tcPr>
            <w:tcW w:w="2596"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标项名称</w:t>
            </w:r>
          </w:p>
        </w:tc>
        <w:tc>
          <w:tcPr>
            <w:tcW w:w="877"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数量</w:t>
            </w:r>
          </w:p>
        </w:tc>
        <w:tc>
          <w:tcPr>
            <w:tcW w:w="2469"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预算金额（元）</w:t>
            </w:r>
          </w:p>
        </w:tc>
        <w:tc>
          <w:tcPr>
            <w:tcW w:w="1719"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简要规格描述</w:t>
            </w:r>
          </w:p>
        </w:tc>
        <w:tc>
          <w:tcPr>
            <w:tcW w:w="1385"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备注</w:t>
            </w:r>
          </w:p>
        </w:tc>
      </w:tr>
      <w:tr w:rsidR="004D7F03" w:rsidRPr="004D7F03" w:rsidTr="0016778E">
        <w:trPr>
          <w:trHeight w:val="4459"/>
          <w:jc w:val="center"/>
        </w:trPr>
        <w:tc>
          <w:tcPr>
            <w:tcW w:w="1072"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lastRenderedPageBreak/>
              <w:t>1</w:t>
            </w:r>
          </w:p>
        </w:tc>
        <w:tc>
          <w:tcPr>
            <w:tcW w:w="2596"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克拉玛依市独山子人民医院供餐服务项目</w:t>
            </w:r>
          </w:p>
        </w:tc>
        <w:tc>
          <w:tcPr>
            <w:tcW w:w="877"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1项</w:t>
            </w:r>
          </w:p>
        </w:tc>
        <w:tc>
          <w:tcPr>
            <w:tcW w:w="2469"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320000元(其中健康中心、职业病科体检人员提供供餐服务：餐费标准：12元/人，结核病员提供集中服药治疗后供餐服务：餐费标准：6元/人。（具体要求详见采购需求）</w:t>
            </w:r>
          </w:p>
        </w:tc>
        <w:tc>
          <w:tcPr>
            <w:tcW w:w="1719"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具体采购要求详见磋商文件</w:t>
            </w:r>
          </w:p>
        </w:tc>
        <w:tc>
          <w:tcPr>
            <w:tcW w:w="1385" w:type="dxa"/>
            <w:vAlign w:val="center"/>
          </w:tcPr>
          <w:p w:rsidR="004D7F03" w:rsidRPr="004D7F03" w:rsidRDefault="004D7F03" w:rsidP="0016778E">
            <w:pPr>
              <w:pStyle w:val="DefaultText"/>
              <w:spacing w:line="440" w:lineRule="exact"/>
              <w:jc w:val="center"/>
              <w:rPr>
                <w:rFonts w:ascii="仿宋" w:eastAsia="仿宋" w:hAnsi="仿宋" w:cs="Times New Roman"/>
                <w:color w:val="auto"/>
                <w:kern w:val="0"/>
                <w:sz w:val="28"/>
                <w:szCs w:val="20"/>
              </w:rPr>
            </w:pPr>
            <w:r w:rsidRPr="004D7F03">
              <w:rPr>
                <w:rFonts w:ascii="仿宋" w:eastAsia="仿宋" w:hAnsi="仿宋" w:cs="Times New Roman" w:hint="eastAsia"/>
                <w:color w:val="auto"/>
                <w:kern w:val="0"/>
                <w:sz w:val="28"/>
                <w:szCs w:val="20"/>
              </w:rPr>
              <w:t>（最终以实际供餐人数结算）</w:t>
            </w:r>
          </w:p>
        </w:tc>
      </w:tr>
    </w:tbl>
    <w:p w:rsidR="004D7F03" w:rsidRPr="004D7F03" w:rsidRDefault="004D7F03" w:rsidP="004D7F03">
      <w:pPr>
        <w:pStyle w:val="DefaultText"/>
        <w:spacing w:line="440" w:lineRule="exact"/>
        <w:ind w:firstLine="560"/>
        <w:jc w:val="both"/>
        <w:rPr>
          <w:rFonts w:ascii="仿宋" w:eastAsia="仿宋" w:hAnsi="仿宋" w:cs="Times New Roman"/>
          <w:color w:val="auto"/>
          <w:kern w:val="0"/>
          <w:sz w:val="28"/>
          <w:szCs w:val="20"/>
        </w:rPr>
      </w:pP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合同履约期限：详见磋商文件</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本项目不接受联合体投标。</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t>二、申请人的资格要求：</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（1）满足《中华人民共和国政府采购法》第二十二条规定；</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2）落实政府采购政策需满足的资格要求：中华人民共和国财政部、中华人民共和国工业和信息化部《政府采购促进中小企业发展管理办法》（财库〔2020〕46号）文件、《关于落实好政府采购支持中小企业发展的通知》（新财购〔2022〕22号）文件的规定。</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（3）有效的工商营业执照副本、税务登记证副本、组织机构代码证副本或“三证合一”的营业执照副本</w:t>
      </w:r>
      <w:r w:rsidRPr="004D7F03">
        <w:rPr>
          <w:rFonts w:ascii="仿宋" w:eastAsia="仿宋" w:hAnsi="仿宋" w:hint="eastAsia"/>
          <w:color w:val="auto"/>
          <w:sz w:val="28"/>
        </w:rPr>
        <w:t>及《食品经营许可证》。</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（4）法定代表人投标需携带法定代表人证明书（原件）及法定代表人身份证（原件），委托代理人投标需携带法定代表人授权委托书（原件）及委托代理人身份证（原件）。</w:t>
      </w:r>
    </w:p>
    <w:p w:rsidR="004D7F03" w:rsidRDefault="004D7F03" w:rsidP="004D7F03">
      <w:pPr>
        <w:pStyle w:val="DefaultText"/>
        <w:wordWrap w:val="0"/>
        <w:spacing w:line="440" w:lineRule="exact"/>
        <w:ind w:firstLine="561"/>
        <w:jc w:val="both"/>
        <w:rPr>
          <w:rFonts w:ascii="仿宋" w:eastAsia="仿宋" w:hAnsi="仿宋"/>
          <w:color w:val="auto"/>
          <w:sz w:val="28"/>
        </w:rPr>
      </w:pPr>
      <w:r>
        <w:rPr>
          <w:rFonts w:ascii="仿宋" w:eastAsia="仿宋" w:hAnsi="仿宋" w:hint="eastAsia"/>
          <w:color w:val="auto"/>
          <w:sz w:val="28"/>
        </w:rPr>
        <w:t>（5）供应商须提供在“信用中国”（www.creditchina.gov.cn）未被列入重大税收违法失信主体、“中国执行信息公开网”（http://zxgk.court.gov.cn/）未被列入失信被执行人、“中国政府采购网”（www.ccgp.gov.cn）网站上未被列入政府采购严重违法失信行为记录名单的网页打印件（网页打印件须自磋商文件发布之日起至首次提交投标文件截止时间内从上述网站中打印）。</w:t>
      </w:r>
      <w:r>
        <w:rPr>
          <w:rFonts w:ascii="仿宋_GB2312" w:eastAsia="仿宋_GB2312" w:hAnsi="仿宋" w:hint="eastAsia"/>
          <w:color w:val="auto"/>
          <w:sz w:val="28"/>
        </w:rPr>
        <w:t>信用信息截止时点为开标当日。</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lastRenderedPageBreak/>
        <w:t>三、获取磋商文件</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1、时间：</w:t>
      </w:r>
      <w:r w:rsidRPr="004D7F03">
        <w:rPr>
          <w:rFonts w:ascii="仿宋" w:eastAsia="仿宋" w:hAnsi="仿宋" w:hint="eastAsia"/>
          <w:color w:val="auto"/>
          <w:sz w:val="28"/>
        </w:rPr>
        <w:t>2023年 5 月 16日至2023年5 月</w:t>
      </w:r>
      <w:r>
        <w:rPr>
          <w:rFonts w:ascii="仿宋" w:eastAsia="仿宋" w:hAnsi="仿宋" w:hint="eastAsia"/>
          <w:color w:val="auto"/>
          <w:sz w:val="28"/>
        </w:rPr>
        <w:t>22 日，每天上午10:30至13:00，下午15:30至18:30（北京时间，法定节假日除外）</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2、地点：克拉玛依市独山子人民医院行政楼三楼302室</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3、方式：线上</w:t>
      </w:r>
      <w:r>
        <w:rPr>
          <w:rFonts w:ascii="仿宋" w:eastAsia="仿宋" w:hAnsi="仿宋"/>
          <w:color w:val="auto"/>
          <w:sz w:val="28"/>
        </w:rPr>
        <w:t>http://dszshyy.cn/</w:t>
      </w:r>
      <w:r>
        <w:rPr>
          <w:rFonts w:ascii="仿宋" w:eastAsia="仿宋" w:hAnsi="仿宋" w:hint="eastAsia"/>
          <w:color w:val="auto"/>
          <w:sz w:val="28"/>
        </w:rPr>
        <w:t>获取。</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4、售价（元）：0元/份。</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t>四、响应文件提交</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截止时间：</w:t>
      </w:r>
      <w:r w:rsidRPr="004D7F03">
        <w:rPr>
          <w:rFonts w:ascii="仿宋" w:eastAsia="仿宋" w:hAnsi="仿宋" w:hint="eastAsia"/>
          <w:color w:val="auto"/>
          <w:sz w:val="28"/>
        </w:rPr>
        <w:t>2023年 5 月  26日 11:00（北京时间）</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地点：新疆克拉玛依市独山子人民医院行政楼二楼开标室</w:t>
      </w:r>
    </w:p>
    <w:p w:rsidR="004D7F03" w:rsidRPr="004D7F03" w:rsidRDefault="004D7F03" w:rsidP="004D7F03">
      <w:pPr>
        <w:pStyle w:val="DefaultText"/>
        <w:spacing w:line="440" w:lineRule="exact"/>
        <w:ind w:firstLine="560"/>
        <w:jc w:val="both"/>
        <w:rPr>
          <w:rFonts w:ascii="仿宋" w:eastAsia="仿宋" w:hAnsi="仿宋"/>
          <w:color w:val="auto"/>
          <w:sz w:val="28"/>
        </w:rPr>
      </w:pPr>
      <w:r w:rsidRPr="004D7F03">
        <w:rPr>
          <w:rFonts w:ascii="仿宋" w:eastAsia="仿宋" w:hAnsi="仿宋" w:hint="eastAsia"/>
          <w:color w:val="auto"/>
          <w:sz w:val="28"/>
        </w:rPr>
        <w:t>五、响应文件开启</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开启时间：</w:t>
      </w:r>
      <w:r w:rsidRPr="004D7F03">
        <w:rPr>
          <w:rFonts w:ascii="仿宋" w:eastAsia="仿宋" w:hAnsi="仿宋" w:hint="eastAsia"/>
          <w:color w:val="auto"/>
          <w:sz w:val="28"/>
        </w:rPr>
        <w:t>2023年 5 月 26 日 11:00（北京时间）</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地点：新疆克拉玛依市独山子人民医院行政楼二楼开标室</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t>六、公告期限</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自本公告发布之日起5个工作日。</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t>七、其他补充事宜</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 xml:space="preserve">1、填写《供应商参加政府采购项目申请表》，将《申请表》发送到邮箱：2087708852@qq.com，邮件名称必须为：项目名称+项目编号+供应商名称+供应商联系方式，申请表必须填写完整并加盖公章，邮箱发送采购文件。  </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特别提示：</w:t>
      </w:r>
    </w:p>
    <w:p w:rsidR="004D7F03" w:rsidRDefault="004D7F03" w:rsidP="004D7F03">
      <w:pPr>
        <w:pStyle w:val="DefaultText"/>
        <w:spacing w:line="440" w:lineRule="exact"/>
        <w:ind w:firstLine="560"/>
        <w:jc w:val="both"/>
        <w:rPr>
          <w:rFonts w:ascii="仿宋" w:eastAsia="仿宋" w:hAnsi="仿宋"/>
          <w:color w:val="auto"/>
          <w:sz w:val="28"/>
        </w:rPr>
      </w:pPr>
      <w:r>
        <w:rPr>
          <w:rFonts w:ascii="仿宋" w:eastAsia="仿宋" w:hAnsi="仿宋" w:hint="eastAsia"/>
          <w:color w:val="auto"/>
          <w:sz w:val="28"/>
        </w:rPr>
        <w:t>1、超过200万元的货物和服务采购项目、超过400万元的工程采购项目中适宜由中小企业提供的，预留该部分采购项目预算总额的30%以上专门面向中小企业采购，其中预留给小微企业的比例不低于60%。</w:t>
      </w:r>
      <w:r>
        <w:rPr>
          <w:rFonts w:ascii="仿宋" w:eastAsia="仿宋" w:hAnsi="仿宋" w:hint="eastAsia"/>
          <w:color w:val="auto"/>
          <w:sz w:val="28"/>
        </w:rPr>
        <w:b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ascii="仿宋" w:eastAsia="仿宋" w:hAnsi="仿宋" w:hint="eastAsia"/>
          <w:color w:val="auto"/>
          <w:sz w:val="28"/>
        </w:rPr>
        <w:br/>
        <w:t>3、接受大中型企业与小微企业组成联合体或者允许大中型企业向一家或者多家小微企业分包的采购项目，对于联合协议或者分包意向协</w:t>
      </w:r>
      <w:r>
        <w:rPr>
          <w:rFonts w:ascii="仿宋" w:eastAsia="仿宋" w:hAnsi="仿宋" w:hint="eastAsia"/>
          <w:color w:val="auto"/>
          <w:sz w:val="28"/>
        </w:rPr>
        <w:lastRenderedPageBreak/>
        <w:t>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rsidR="004D7F03" w:rsidRDefault="004D7F03" w:rsidP="004D7F03">
      <w:pPr>
        <w:pStyle w:val="DefaultText"/>
        <w:spacing w:line="440" w:lineRule="exact"/>
        <w:ind w:firstLine="560"/>
        <w:jc w:val="both"/>
        <w:rPr>
          <w:rFonts w:ascii="仿宋" w:eastAsia="仿宋" w:hAnsi="仿宋" w:cs="仿宋"/>
          <w:b/>
          <w:bCs/>
          <w:color w:val="auto"/>
          <w:sz w:val="28"/>
        </w:rPr>
      </w:pPr>
      <w:r>
        <w:rPr>
          <w:rFonts w:ascii="仿宋" w:eastAsia="仿宋" w:hAnsi="仿宋" w:cs="仿宋" w:hint="eastAsia"/>
          <w:b/>
          <w:bCs/>
          <w:color w:val="auto"/>
          <w:sz w:val="28"/>
        </w:rPr>
        <w:t>八、对本次采购提出询问，请按以下方式联系</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1.采购人信息</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名 称：</w:t>
      </w:r>
      <w:r>
        <w:rPr>
          <w:rFonts w:ascii="仿宋" w:eastAsia="仿宋" w:hAnsi="仿宋" w:cs="仿宋" w:hint="eastAsia"/>
          <w:color w:val="auto"/>
          <w:sz w:val="28"/>
          <w:szCs w:val="28"/>
        </w:rPr>
        <w:t>克拉玛依市独山子人民医院</w:t>
      </w:r>
    </w:p>
    <w:p w:rsidR="004D7F03" w:rsidRDefault="004D7F03" w:rsidP="004D7F03">
      <w:pPr>
        <w:pStyle w:val="DefaultText"/>
        <w:spacing w:line="440" w:lineRule="exact"/>
        <w:ind w:firstLine="560"/>
        <w:jc w:val="both"/>
        <w:rPr>
          <w:rFonts w:ascii="仿宋" w:eastAsia="仿宋" w:hAnsi="仿宋" w:cs="仿宋"/>
          <w:color w:val="auto"/>
          <w:sz w:val="28"/>
        </w:rPr>
      </w:pPr>
      <w:r>
        <w:rPr>
          <w:rFonts w:ascii="仿宋" w:eastAsia="仿宋" w:hAnsi="仿宋" w:cs="仿宋" w:hint="eastAsia"/>
          <w:color w:val="auto"/>
          <w:sz w:val="28"/>
        </w:rPr>
        <w:t>地 址</w:t>
      </w:r>
      <w:r>
        <w:rPr>
          <w:rFonts w:ascii="仿宋" w:eastAsia="仿宋" w:hAnsi="仿宋" w:cs="仿宋" w:hint="eastAsia"/>
          <w:color w:val="auto"/>
          <w:sz w:val="28"/>
          <w:szCs w:val="28"/>
        </w:rPr>
        <w:t>：</w:t>
      </w:r>
      <w:r>
        <w:rPr>
          <w:rFonts w:ascii="仿宋" w:eastAsia="仿宋" w:hAnsi="仿宋" w:cs="仿宋"/>
          <w:color w:val="auto"/>
          <w:sz w:val="28"/>
          <w:szCs w:val="28"/>
        </w:rPr>
        <w:t>克拉玛依市独山子区长庆路</w:t>
      </w:r>
      <w:r>
        <w:rPr>
          <w:rFonts w:ascii="仿宋" w:eastAsia="仿宋" w:hAnsi="仿宋" w:cs="仿宋" w:hint="eastAsia"/>
          <w:color w:val="auto"/>
          <w:sz w:val="28"/>
          <w:szCs w:val="28"/>
        </w:rPr>
        <w:t>1号</w:t>
      </w:r>
    </w:p>
    <w:p w:rsidR="004D7F03" w:rsidRDefault="004D7F03" w:rsidP="004D7F03">
      <w:pPr>
        <w:pStyle w:val="DefaultText"/>
        <w:spacing w:line="440" w:lineRule="exact"/>
        <w:ind w:firstLine="560"/>
        <w:jc w:val="both"/>
        <w:rPr>
          <w:rFonts w:ascii="仿宋" w:eastAsia="仿宋" w:hAnsi="仿宋" w:cs="仿宋"/>
          <w:color w:val="auto"/>
          <w:sz w:val="28"/>
          <w:szCs w:val="28"/>
        </w:rPr>
      </w:pPr>
      <w:r>
        <w:rPr>
          <w:rFonts w:ascii="仿宋" w:eastAsia="仿宋" w:hAnsi="仿宋" w:cs="仿宋" w:hint="eastAsia"/>
          <w:color w:val="auto"/>
          <w:sz w:val="28"/>
          <w:szCs w:val="28"/>
        </w:rPr>
        <w:t>联系人：周燕艳</w:t>
      </w:r>
    </w:p>
    <w:p w:rsidR="004D7F03" w:rsidRDefault="004D7F03" w:rsidP="004D7F03">
      <w:pPr>
        <w:pStyle w:val="DefaultText"/>
        <w:spacing w:line="440" w:lineRule="exact"/>
        <w:ind w:firstLine="560"/>
        <w:jc w:val="both"/>
        <w:rPr>
          <w:rFonts w:ascii="仿宋" w:eastAsia="仿宋" w:hAnsi="仿宋" w:cs="仿宋"/>
          <w:color w:val="auto"/>
          <w:sz w:val="28"/>
          <w:szCs w:val="28"/>
        </w:rPr>
      </w:pPr>
      <w:r>
        <w:rPr>
          <w:rFonts w:ascii="仿宋" w:eastAsia="仿宋" w:hAnsi="仿宋" w:cs="仿宋" w:hint="eastAsia"/>
          <w:color w:val="auto"/>
          <w:sz w:val="28"/>
          <w:szCs w:val="28"/>
        </w:rPr>
        <w:t>联系电话：0992-3686082</w:t>
      </w:r>
    </w:p>
    <w:p w:rsidR="00661E09" w:rsidRDefault="003D419E" w:rsidP="004D7F03">
      <w:r>
        <w:object w:dxaOrig="153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8.2pt" o:ole="">
            <v:imagedata r:id="rId6" o:title=""/>
          </v:shape>
          <o:OLEObject Type="Embed" ProgID="Word.Document.8" ShapeID="_x0000_i1025" DrawAspect="Icon" ObjectID="_1745651663" r:id="rId7">
            <o:FieldCodes>\s</o:FieldCodes>
          </o:OLEObject>
        </w:object>
      </w:r>
    </w:p>
    <w:p w:rsidR="004C7AC1" w:rsidRDefault="00661E09" w:rsidP="004D7F03">
      <w:r w:rsidRPr="00A85E98">
        <w:rPr>
          <w:rFonts w:ascii="仿宋" w:eastAsia="仿宋" w:hAnsi="仿宋" w:cs="仿宋"/>
          <w:bCs/>
          <w:sz w:val="36"/>
        </w:rPr>
        <w:object w:dxaOrig="1531" w:dyaOrig="960">
          <v:shape id="_x0000_i1026" type="#_x0000_t75" style="width:76.4pt;height:48.2pt" o:ole="">
            <v:imagedata r:id="rId8" o:title=""/>
          </v:shape>
          <o:OLEObject Type="Embed" ProgID="Word.Document.8" ShapeID="_x0000_i1026" DrawAspect="Icon" ObjectID="_1745651664" r:id="rId9">
            <o:FieldCodes>\s</o:FieldCodes>
          </o:OLEObject>
        </w:object>
      </w:r>
      <w:r w:rsidR="004D7F03">
        <w:rPr>
          <w:rFonts w:ascii="仿宋" w:eastAsia="仿宋" w:hAnsi="仿宋" w:cs="仿宋" w:hint="eastAsia"/>
          <w:sz w:val="28"/>
          <w:szCs w:val="28"/>
        </w:rPr>
        <w:br w:type="page"/>
      </w:r>
    </w:p>
    <w:sectPr w:rsidR="004C7AC1" w:rsidSect="004C7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96" w:rsidRDefault="00EA4296" w:rsidP="004D7F03">
      <w:r>
        <w:separator/>
      </w:r>
    </w:p>
  </w:endnote>
  <w:endnote w:type="continuationSeparator" w:id="0">
    <w:p w:rsidR="00EA4296" w:rsidRDefault="00EA4296" w:rsidP="004D7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96" w:rsidRDefault="00EA4296" w:rsidP="004D7F03">
      <w:r>
        <w:separator/>
      </w:r>
    </w:p>
  </w:footnote>
  <w:footnote w:type="continuationSeparator" w:id="0">
    <w:p w:rsidR="00EA4296" w:rsidRDefault="00EA4296" w:rsidP="004D7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F03"/>
    <w:rsid w:val="003D419E"/>
    <w:rsid w:val="003E0901"/>
    <w:rsid w:val="003F25A2"/>
    <w:rsid w:val="00405A87"/>
    <w:rsid w:val="00474D61"/>
    <w:rsid w:val="004C7AC1"/>
    <w:rsid w:val="004D7F03"/>
    <w:rsid w:val="00661E09"/>
    <w:rsid w:val="006B7550"/>
    <w:rsid w:val="00796E6B"/>
    <w:rsid w:val="00896891"/>
    <w:rsid w:val="00A85E98"/>
    <w:rsid w:val="00B34AAF"/>
    <w:rsid w:val="00C667F5"/>
    <w:rsid w:val="00E9736A"/>
    <w:rsid w:val="00EA4296"/>
    <w:rsid w:val="00EB6FE9"/>
    <w:rsid w:val="00F46376"/>
    <w:rsid w:val="00FC5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D7F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F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7F03"/>
    <w:rPr>
      <w:sz w:val="18"/>
      <w:szCs w:val="18"/>
    </w:rPr>
  </w:style>
  <w:style w:type="paragraph" w:styleId="a4">
    <w:name w:val="footer"/>
    <w:basedOn w:val="a"/>
    <w:link w:val="Char0"/>
    <w:uiPriority w:val="99"/>
    <w:semiHidden/>
    <w:unhideWhenUsed/>
    <w:rsid w:val="004D7F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7F03"/>
    <w:rPr>
      <w:sz w:val="18"/>
      <w:szCs w:val="18"/>
    </w:rPr>
  </w:style>
  <w:style w:type="character" w:styleId="a5">
    <w:name w:val="Strong"/>
    <w:qFormat/>
    <w:rsid w:val="004D7F03"/>
    <w:rPr>
      <w:b/>
      <w:bCs/>
    </w:rPr>
  </w:style>
  <w:style w:type="character" w:customStyle="1" w:styleId="DefaultTextChar">
    <w:name w:val="Default Text Char"/>
    <w:link w:val="DefaultText"/>
    <w:rsid w:val="004D7F03"/>
    <w:rPr>
      <w:color w:val="000000"/>
      <w:sz w:val="24"/>
    </w:rPr>
  </w:style>
  <w:style w:type="character" w:customStyle="1" w:styleId="Char1">
    <w:name w:val="标题 Char1"/>
    <w:link w:val="a6"/>
    <w:uiPriority w:val="99"/>
    <w:locked/>
    <w:rsid w:val="004D7F03"/>
    <w:rPr>
      <w:rFonts w:ascii="Arial" w:eastAsia="宋体" w:hAnsi="Arial" w:cs="Arial"/>
      <w:b/>
      <w:bCs/>
      <w:sz w:val="32"/>
      <w:szCs w:val="32"/>
    </w:rPr>
  </w:style>
  <w:style w:type="paragraph" w:styleId="a7">
    <w:name w:val="Normal (Web)"/>
    <w:basedOn w:val="a"/>
    <w:next w:val="a"/>
    <w:uiPriority w:val="99"/>
    <w:qFormat/>
    <w:rsid w:val="004D7F03"/>
    <w:pPr>
      <w:widowControl/>
      <w:spacing w:before="100" w:beforeAutospacing="1" w:after="100" w:afterAutospacing="1"/>
      <w:jc w:val="left"/>
    </w:pPr>
    <w:rPr>
      <w:rFonts w:ascii="宋体" w:hAnsi="宋体"/>
      <w:kern w:val="0"/>
      <w:sz w:val="24"/>
    </w:rPr>
  </w:style>
  <w:style w:type="paragraph" w:styleId="a6">
    <w:name w:val="Title"/>
    <w:basedOn w:val="a"/>
    <w:link w:val="Char1"/>
    <w:uiPriority w:val="99"/>
    <w:qFormat/>
    <w:rsid w:val="004D7F03"/>
    <w:pPr>
      <w:spacing w:before="240" w:after="60"/>
      <w:ind w:left="425" w:hanging="425"/>
      <w:jc w:val="center"/>
      <w:outlineLvl w:val="0"/>
    </w:pPr>
    <w:rPr>
      <w:rFonts w:ascii="Arial" w:hAnsi="Arial" w:cs="Arial"/>
      <w:b/>
      <w:bCs/>
      <w:sz w:val="32"/>
      <w:szCs w:val="32"/>
    </w:rPr>
  </w:style>
  <w:style w:type="character" w:customStyle="1" w:styleId="Char2">
    <w:name w:val="标题 Char"/>
    <w:basedOn w:val="a0"/>
    <w:link w:val="a6"/>
    <w:uiPriority w:val="10"/>
    <w:rsid w:val="004D7F03"/>
    <w:rPr>
      <w:rFonts w:asciiTheme="majorHAnsi" w:eastAsia="宋体" w:hAnsiTheme="majorHAnsi" w:cstheme="majorBidi"/>
      <w:b/>
      <w:bCs/>
      <w:sz w:val="32"/>
      <w:szCs w:val="32"/>
    </w:rPr>
  </w:style>
  <w:style w:type="paragraph" w:customStyle="1" w:styleId="DefaultText">
    <w:name w:val="Default Text"/>
    <w:link w:val="DefaultTextChar"/>
    <w:rsid w:val="004D7F03"/>
    <w:pPr>
      <w:widowControl w:val="0"/>
      <w:autoSpaceDE w:val="0"/>
      <w:autoSpaceDN w:val="0"/>
      <w:adjustRightInd w:val="0"/>
    </w:pPr>
    <w:rPr>
      <w:color w:val="000000"/>
      <w:sz w:val="24"/>
    </w:rPr>
  </w:style>
  <w:style w:type="paragraph" w:styleId="a8">
    <w:name w:val="Body Text Indent"/>
    <w:basedOn w:val="a"/>
    <w:link w:val="Char3"/>
    <w:uiPriority w:val="99"/>
    <w:semiHidden/>
    <w:unhideWhenUsed/>
    <w:rsid w:val="004D7F03"/>
    <w:pPr>
      <w:spacing w:after="120"/>
      <w:ind w:leftChars="200" w:left="420"/>
    </w:pPr>
  </w:style>
  <w:style w:type="character" w:customStyle="1" w:styleId="Char3">
    <w:name w:val="正文文本缩进 Char"/>
    <w:basedOn w:val="a0"/>
    <w:link w:val="a8"/>
    <w:uiPriority w:val="99"/>
    <w:semiHidden/>
    <w:rsid w:val="004D7F03"/>
    <w:rPr>
      <w:rFonts w:ascii="Times New Roman" w:eastAsia="宋体" w:hAnsi="Times New Roman" w:cs="Times New Roman"/>
      <w:szCs w:val="20"/>
    </w:rPr>
  </w:style>
  <w:style w:type="paragraph" w:styleId="2">
    <w:name w:val="Body Text First Indent 2"/>
    <w:basedOn w:val="a8"/>
    <w:link w:val="2Char"/>
    <w:uiPriority w:val="99"/>
    <w:semiHidden/>
    <w:unhideWhenUsed/>
    <w:rsid w:val="004D7F03"/>
    <w:pPr>
      <w:ind w:firstLineChars="200" w:firstLine="420"/>
    </w:pPr>
  </w:style>
  <w:style w:type="character" w:customStyle="1" w:styleId="2Char">
    <w:name w:val="正文首行缩进 2 Char"/>
    <w:basedOn w:val="Char3"/>
    <w:link w:val="2"/>
    <w:uiPriority w:val="99"/>
    <w:semiHidden/>
    <w:rsid w:val="004D7F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Microsoft_Office_Word_97_-_2003___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Microsoft_Office_Word_97_-_2003___2.doc"/></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周燕艳</dc:creator>
  <cp:lastModifiedBy>周燕艳</cp:lastModifiedBy>
  <cp:revision>10</cp:revision>
  <dcterms:created xsi:type="dcterms:W3CDTF">2023-05-15T01:58:00Z</dcterms:created>
  <dcterms:modified xsi:type="dcterms:W3CDTF">2023-05-15T02:28:00Z</dcterms:modified>
</cp:coreProperties>
</file>